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附件四</w:t>
      </w:r>
    </w:p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</w:p>
    <w:p>
      <w:pPr>
        <w:widowControl/>
        <w:spacing w:line="360" w:lineRule="atLeast"/>
        <w:jc w:val="center"/>
        <w:outlineLvl w:val="1"/>
        <w:rPr>
          <w:rFonts w:hint="eastAsia"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四川省体育彩票管理中心德阳分中心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2022年定制公益服务展示柜采购项目报价单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Style w:val="4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560"/>
        <w:gridCol w:w="1559"/>
        <w:gridCol w:w="1701"/>
        <w:gridCol w:w="297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tblHeader/>
          <w:jc w:val="center"/>
        </w:trPr>
        <w:tc>
          <w:tcPr>
            <w:tcW w:w="994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firstLine="141" w:firstLineChars="50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数量（件）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小计（万元）</w:t>
            </w:r>
          </w:p>
        </w:tc>
        <w:tc>
          <w:tcPr>
            <w:tcW w:w="1503" w:type="dxa"/>
            <w:shd w:val="clear" w:color="auto" w:fill="auto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9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华文中宋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  <w:t>定制公益服务展示柜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9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>万元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1503" w:type="dxa"/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注：1、报价应是最终用户验收合格后的总价，包括货物运输、保险、代理、安装调试、培训、税费、售后和参与项目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其它一切费用。 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  <w:r>
        <w:rPr>
          <w:rFonts w:hint="eastAsia" w:ascii="仿宋" w:hAnsi="仿宋" w:eastAsia="仿宋" w:cs="宋体"/>
          <w:kern w:val="2"/>
          <w:sz w:val="28"/>
          <w:szCs w:val="28"/>
        </w:rPr>
        <w:t>项目总体最高限价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42000</w:t>
      </w:r>
      <w:r>
        <w:rPr>
          <w:rFonts w:hint="eastAsia" w:ascii="仿宋" w:hAnsi="仿宋" w:eastAsia="仿宋" w:cs="宋体"/>
          <w:kern w:val="2"/>
          <w:sz w:val="28"/>
          <w:szCs w:val="28"/>
        </w:rPr>
        <w:t>元。</w:t>
      </w:r>
      <w:bookmarkStart w:id="0" w:name="_GoBack"/>
      <w:bookmarkEnd w:id="0"/>
    </w:p>
    <w:p>
      <w:pPr>
        <w:spacing w:line="400" w:lineRule="exact"/>
        <w:ind w:firstLine="1120" w:firstLine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ascii="仿宋" w:hAnsi="仿宋" w:eastAsia="仿宋" w:cs="宋体"/>
          <w:kern w:val="2"/>
          <w:sz w:val="28"/>
          <w:szCs w:val="28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、总价金额与按单价汇总金额不一致的，以单价金额计算结果为准。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负责人（签字或加盖个人名章）：XXXX。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D73B7"/>
    <w:rsid w:val="006E0B70"/>
    <w:rsid w:val="006E555E"/>
    <w:rsid w:val="006F09F3"/>
    <w:rsid w:val="006F77F2"/>
    <w:rsid w:val="00712BAF"/>
    <w:rsid w:val="0076118E"/>
    <w:rsid w:val="00844B71"/>
    <w:rsid w:val="00860E6B"/>
    <w:rsid w:val="00896A3A"/>
    <w:rsid w:val="008A53CF"/>
    <w:rsid w:val="008E29E1"/>
    <w:rsid w:val="008F3D71"/>
    <w:rsid w:val="00963474"/>
    <w:rsid w:val="009B737E"/>
    <w:rsid w:val="009C6DA6"/>
    <w:rsid w:val="00A21276"/>
    <w:rsid w:val="00A30AE0"/>
    <w:rsid w:val="00AB0A9D"/>
    <w:rsid w:val="00AD7497"/>
    <w:rsid w:val="00AE32E3"/>
    <w:rsid w:val="00AF096D"/>
    <w:rsid w:val="00B3379E"/>
    <w:rsid w:val="00B52C74"/>
    <w:rsid w:val="00B53D82"/>
    <w:rsid w:val="00B56D59"/>
    <w:rsid w:val="00BB66EE"/>
    <w:rsid w:val="00BF0F01"/>
    <w:rsid w:val="00C037C1"/>
    <w:rsid w:val="00C47BA9"/>
    <w:rsid w:val="00CA3A0E"/>
    <w:rsid w:val="00CB19A7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F5CFF"/>
    <w:rsid w:val="00FF7689"/>
    <w:rsid w:val="27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331</Characters>
  <Lines>2</Lines>
  <Paragraphs>1</Paragraphs>
  <TotalTime>5</TotalTime>
  <ScaleCrop>false</ScaleCrop>
  <LinksUpToDate>false</LinksUpToDate>
  <CharactersWithSpaces>363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2020-05-18T02:53:00Z</dcterms:created>
  <dc:creator>admin</dc:creator>
  <cp:lastModifiedBy>Rachel</cp:lastModifiedBy>
  <dcterms:modified xsi:type="dcterms:W3CDTF">2022-08-22T03:47:22Z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F6839001EDC9459D8020CF0AB3619813</vt:lpwstr>
  </property>
</Properties>
</file>