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附件三：</w:t>
      </w:r>
    </w:p>
    <w:p>
      <w:pPr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承诺函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四川省</w:t>
      </w:r>
      <w:r>
        <w:rPr>
          <w:rFonts w:ascii="仿宋" w:hAnsi="仿宋" w:eastAsia="仿宋" w:cs="宋体"/>
          <w:sz w:val="28"/>
          <w:szCs w:val="28"/>
        </w:rPr>
        <w:t>体育彩票管理中心</w:t>
      </w:r>
      <w:r>
        <w:rPr>
          <w:rFonts w:hint="eastAsia" w:ascii="仿宋" w:hAnsi="仿宋" w:eastAsia="仿宋" w:cs="宋体"/>
          <w:sz w:val="28"/>
          <w:szCs w:val="28"/>
        </w:rPr>
        <w:t>德阳分中心</w:t>
      </w:r>
      <w:r>
        <w:rPr>
          <w:rFonts w:ascii="仿宋" w:hAns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</w:t>
      </w:r>
      <w:r>
        <w:rPr>
          <w:rFonts w:ascii="仿宋" w:hAnsi="仿宋" w:eastAsia="仿宋" w:cs="宋体"/>
          <w:sz w:val="28"/>
          <w:szCs w:val="28"/>
        </w:rPr>
        <w:t>公司参与贵中心</w:t>
      </w:r>
      <w:r>
        <w:rPr>
          <w:rFonts w:hint="eastAsia" w:ascii="仿宋" w:hAnsi="仿宋" w:eastAsia="仿宋" w:cs="宋体"/>
          <w:sz w:val="28"/>
          <w:szCs w:val="28"/>
        </w:rPr>
        <w:t>2021年“公益体彩 共沐书香”品牌宣传落地活动采购项目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比选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现就项目</w:t>
      </w:r>
      <w:r>
        <w:rPr>
          <w:rFonts w:hint="eastAsia" w:ascii="仿宋" w:hAnsi="仿宋" w:eastAsia="仿宋" w:cs="宋体"/>
          <w:sz w:val="28"/>
          <w:szCs w:val="28"/>
        </w:rPr>
        <w:t>技术</w:t>
      </w:r>
      <w:r>
        <w:rPr>
          <w:rFonts w:ascii="仿宋" w:hAnsi="仿宋" w:eastAsia="仿宋" w:cs="宋体"/>
          <w:sz w:val="28"/>
          <w:szCs w:val="28"/>
        </w:rPr>
        <w:t>需求</w:t>
      </w:r>
      <w:r>
        <w:rPr>
          <w:rFonts w:hint="eastAsia" w:ascii="仿宋" w:hAnsi="仿宋" w:eastAsia="仿宋" w:cs="宋体"/>
          <w:sz w:val="28"/>
          <w:szCs w:val="28"/>
        </w:rPr>
        <w:t>和</w:t>
      </w:r>
      <w:r>
        <w:rPr>
          <w:rFonts w:ascii="仿宋" w:hAnsi="仿宋" w:eastAsia="仿宋" w:cs="宋体"/>
          <w:sz w:val="28"/>
          <w:szCs w:val="28"/>
        </w:rPr>
        <w:t>服务</w:t>
      </w:r>
      <w:r>
        <w:rPr>
          <w:rFonts w:hint="eastAsia" w:ascii="仿宋" w:hAnsi="仿宋" w:eastAsia="仿宋" w:cs="宋体"/>
          <w:sz w:val="28"/>
          <w:szCs w:val="28"/>
        </w:rPr>
        <w:t>要求</w:t>
      </w:r>
      <w:r>
        <w:rPr>
          <w:rFonts w:ascii="仿宋" w:hAnsi="仿宋" w:eastAsia="仿宋" w:cs="宋体"/>
          <w:sz w:val="28"/>
          <w:szCs w:val="28"/>
        </w:rPr>
        <w:t>有关事项郑重承诺如下：</w:t>
      </w:r>
    </w:p>
    <w:p>
      <w:pPr>
        <w:spacing w:before="240"/>
        <w:ind w:firstLine="624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</w:t>
      </w:r>
      <w:r>
        <w:rPr>
          <w:rFonts w:ascii="仿宋" w:hAnsi="仿宋" w:eastAsia="仿宋" w:cs="宋体"/>
          <w:sz w:val="28"/>
          <w:szCs w:val="28"/>
        </w:rPr>
        <w:t>公司</w:t>
      </w:r>
      <w:r>
        <w:rPr>
          <w:rFonts w:hint="eastAsia" w:ascii="仿宋" w:hAnsi="仿宋" w:eastAsia="仿宋" w:cs="宋体"/>
          <w:sz w:val="28"/>
          <w:szCs w:val="28"/>
        </w:rPr>
        <w:t>能够</w:t>
      </w:r>
      <w:r>
        <w:rPr>
          <w:rFonts w:ascii="仿宋" w:hAnsi="仿宋" w:eastAsia="仿宋" w:cs="宋体"/>
          <w:sz w:val="28"/>
          <w:szCs w:val="28"/>
        </w:rPr>
        <w:t>完全满足贵中心</w:t>
      </w:r>
      <w:r>
        <w:rPr>
          <w:rFonts w:hint="eastAsia" w:ascii="仿宋" w:hAnsi="仿宋" w:eastAsia="仿宋" w:cs="宋体"/>
          <w:sz w:val="28"/>
          <w:szCs w:val="28"/>
        </w:rPr>
        <w:t>2021年“公益体彩 共沐书香”品牌宣传落地活动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>采购项目比选公告</w:t>
      </w:r>
      <w:r>
        <w:rPr>
          <w:rFonts w:ascii="仿宋" w:hAnsi="仿宋" w:eastAsia="仿宋" w:cs="宋体"/>
          <w:sz w:val="28"/>
          <w:szCs w:val="28"/>
        </w:rPr>
        <w:t>中附件二的相关要求</w:t>
      </w:r>
      <w:r>
        <w:rPr>
          <w:rFonts w:hint="eastAsia" w:ascii="仿宋" w:hAnsi="仿宋" w:eastAsia="仿宋" w:cs="宋体"/>
          <w:sz w:val="28"/>
          <w:szCs w:val="28"/>
        </w:rPr>
        <w:t>，将严格按照</w:t>
      </w:r>
      <w:r>
        <w:rPr>
          <w:rFonts w:ascii="仿宋" w:hAnsi="仿宋" w:eastAsia="仿宋" w:cs="宋体"/>
          <w:sz w:val="28"/>
          <w:szCs w:val="28"/>
        </w:rPr>
        <w:t>比选</w:t>
      </w:r>
      <w:r>
        <w:rPr>
          <w:rFonts w:hint="eastAsia" w:ascii="仿宋" w:hAnsi="仿宋" w:eastAsia="仿宋" w:cs="宋体"/>
          <w:sz w:val="28"/>
          <w:szCs w:val="28"/>
        </w:rPr>
        <w:t>项目</w:t>
      </w:r>
      <w:r>
        <w:rPr>
          <w:rFonts w:ascii="仿宋" w:hAnsi="仿宋" w:eastAsia="仿宋" w:cs="宋体"/>
          <w:sz w:val="28"/>
          <w:szCs w:val="28"/>
        </w:rPr>
        <w:t>的</w:t>
      </w:r>
      <w:r>
        <w:rPr>
          <w:rFonts w:hint="eastAsia" w:ascii="仿宋" w:hAnsi="仿宋" w:eastAsia="仿宋" w:cs="宋体"/>
          <w:sz w:val="28"/>
          <w:szCs w:val="28"/>
        </w:rPr>
        <w:t>相关要求签订</w:t>
      </w:r>
      <w:r>
        <w:rPr>
          <w:rFonts w:ascii="仿宋" w:hAnsi="仿宋" w:eastAsia="仿宋" w:cs="宋体"/>
          <w:sz w:val="28"/>
          <w:szCs w:val="28"/>
        </w:rPr>
        <w:t>合同并</w:t>
      </w:r>
      <w:r>
        <w:rPr>
          <w:rFonts w:hint="eastAsia" w:ascii="仿宋" w:hAnsi="仿宋" w:eastAsia="仿宋" w:cs="宋体"/>
          <w:sz w:val="28"/>
          <w:szCs w:val="28"/>
        </w:rPr>
        <w:t>实施</w:t>
      </w:r>
      <w:r>
        <w:rPr>
          <w:rFonts w:ascii="仿宋" w:hAnsi="仿宋" w:eastAsia="仿宋" w:cs="宋体"/>
          <w:sz w:val="28"/>
          <w:szCs w:val="28"/>
        </w:rPr>
        <w:t>履约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360" w:lineRule="atLeas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</w:t>
      </w:r>
      <w:r>
        <w:rPr>
          <w:rFonts w:ascii="仿宋" w:hAns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5588" w:firstLineChars="1996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p>
      <w:pPr>
        <w:spacing w:before="240"/>
        <w:ind w:firstLine="624"/>
        <w:rPr>
          <w:rFonts w:ascii="Times New Roman" w:hAnsi="Times New Roman" w:eastAsia="宋体" w:cs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2C8"/>
    <w:rsid w:val="00161823"/>
    <w:rsid w:val="00165246"/>
    <w:rsid w:val="001B5F7A"/>
    <w:rsid w:val="001C5964"/>
    <w:rsid w:val="00227D8A"/>
    <w:rsid w:val="003B22C8"/>
    <w:rsid w:val="003D6567"/>
    <w:rsid w:val="003F5194"/>
    <w:rsid w:val="00441651"/>
    <w:rsid w:val="0047306E"/>
    <w:rsid w:val="00564069"/>
    <w:rsid w:val="00674329"/>
    <w:rsid w:val="006A36F8"/>
    <w:rsid w:val="006B0932"/>
    <w:rsid w:val="006D45F3"/>
    <w:rsid w:val="007919E3"/>
    <w:rsid w:val="007B46D0"/>
    <w:rsid w:val="00825DD3"/>
    <w:rsid w:val="00911D9A"/>
    <w:rsid w:val="0094297C"/>
    <w:rsid w:val="00A71645"/>
    <w:rsid w:val="00A7757B"/>
    <w:rsid w:val="00AB1F2A"/>
    <w:rsid w:val="00AF26D4"/>
    <w:rsid w:val="00B04E23"/>
    <w:rsid w:val="00B11DE8"/>
    <w:rsid w:val="00C41E1A"/>
    <w:rsid w:val="00C42930"/>
    <w:rsid w:val="00C62C2E"/>
    <w:rsid w:val="00D54AEF"/>
    <w:rsid w:val="00D92B9D"/>
    <w:rsid w:val="00E9094F"/>
    <w:rsid w:val="00ED3AE2"/>
    <w:rsid w:val="00F63FF5"/>
    <w:rsid w:val="05AF4F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15</TotalTime>
  <ScaleCrop>false</ScaleCrop>
  <LinksUpToDate>false</LinksUpToDate>
  <CharactersWithSpaces>228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2017-12-07T03:17:00Z</cp:lastPrinted>
  <dcterms:modified xsi:type="dcterms:W3CDTF">2021-11-01T08:32:13Z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AEBA27F387774405A6EF70CCDA277D5C</vt:lpwstr>
  </property>
</Properties>
</file>