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附件四</w:t>
      </w:r>
      <w:r>
        <w:rPr>
          <w:rFonts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四川省体育彩票管理中心德阳分中心2023年短视频拍摄制作宣传采购项目报价单</w:t>
      </w:r>
    </w:p>
    <w:tbl>
      <w:tblPr>
        <w:tblStyle w:val="18"/>
        <w:tblpPr w:leftFromText="180" w:rightFromText="180" w:vertAnchor="text" w:horzAnchor="page" w:tblpX="1281" w:tblpY="387"/>
        <w:tblOverlap w:val="never"/>
        <w:tblW w:w="14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639"/>
        <w:gridCol w:w="1095"/>
        <w:gridCol w:w="1185"/>
        <w:gridCol w:w="1485"/>
        <w:gridCol w:w="1410"/>
        <w:gridCol w:w="886"/>
        <w:gridCol w:w="398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序号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短</w:t>
            </w: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视频时长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有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/</w:t>
            </w: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无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素材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后期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制作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报价说明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单项限价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3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供应商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项目</w:t>
            </w: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报价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 xml:space="preserve">30秒（含）至60秒（含）  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无素材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后期制作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全包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按单条报价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  <w:vertAlign w:val="baseline"/>
                <w:lang w:val="en-US" w:eastAsia="zh-CN"/>
              </w:rPr>
              <w:t>1800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元/条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条</w:t>
            </w:r>
          </w:p>
        </w:tc>
        <w:tc>
          <w:tcPr>
            <w:tcW w:w="398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元；</w:t>
            </w:r>
          </w:p>
          <w:p>
            <w:pPr>
              <w:jc w:val="left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元整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90秒（含）至150秒（含）</w:t>
            </w:r>
          </w:p>
        </w:tc>
        <w:tc>
          <w:tcPr>
            <w:tcW w:w="109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按单条报价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  <w:vertAlign w:val="baseline"/>
                <w:lang w:val="en-US" w:eastAsia="zh-CN"/>
              </w:rPr>
              <w:t>2800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元/条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条</w:t>
            </w:r>
          </w:p>
        </w:tc>
        <w:tc>
          <w:tcPr>
            <w:tcW w:w="398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元；</w:t>
            </w:r>
          </w:p>
          <w:p>
            <w:pPr>
              <w:jc w:val="left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元整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vertAlign w:val="baseline"/>
                <w:lang w:val="en-US" w:eastAsia="zh-CN"/>
              </w:rPr>
              <w:t>180秒（含）至300秒（含）</w:t>
            </w:r>
          </w:p>
        </w:tc>
        <w:tc>
          <w:tcPr>
            <w:tcW w:w="109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2"/>
                <w:sz w:val="24"/>
                <w:szCs w:val="24"/>
              </w:rPr>
              <w:t>按单条报价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vertAlign w:val="baseline"/>
                <w:lang w:val="en-US" w:eastAsia="zh-CN"/>
              </w:rPr>
              <w:t>5000元/条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vertAlign w:val="baseline"/>
                <w:lang w:val="en-US" w:eastAsia="zh-CN"/>
              </w:rPr>
              <w:t>5条</w:t>
            </w:r>
          </w:p>
        </w:tc>
        <w:tc>
          <w:tcPr>
            <w:tcW w:w="398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元；</w:t>
            </w:r>
          </w:p>
          <w:p>
            <w:pPr>
              <w:jc w:val="left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元整</w:t>
            </w:r>
            <w:bookmarkStart w:id="0" w:name="_GoBack"/>
            <w:bookmarkEnd w:id="0"/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1120" w:hanging="1120" w:hangingChars="4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注：1、报价应是最终用户验收合格后的价格，包括广告发布费、策划费、</w:t>
      </w:r>
      <w:r>
        <w:rPr>
          <w:rFonts w:hint="eastAsia" w:ascii="仿宋" w:hAnsi="仿宋" w:eastAsia="仿宋"/>
          <w:color w:val="000000"/>
          <w:sz w:val="28"/>
        </w:rPr>
        <w:t>拍摄制作费、人工费、维护费、场地费、税金</w:t>
      </w:r>
      <w:r>
        <w:rPr>
          <w:rFonts w:hint="eastAsia" w:ascii="仿宋" w:hAnsi="仿宋" w:eastAsia="仿宋" w:cs="宋体"/>
          <w:kern w:val="2"/>
          <w:sz w:val="28"/>
          <w:szCs w:val="28"/>
        </w:rPr>
        <w:t>、</w:t>
      </w:r>
    </w:p>
    <w:p>
      <w:pPr>
        <w:spacing w:line="400" w:lineRule="exac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售后和参与项目</w:t>
      </w:r>
      <w:r>
        <w:rPr>
          <w:rFonts w:ascii="仿宋" w:hAnsi="仿宋" w:eastAsia="仿宋" w:cs="宋体"/>
          <w:kern w:val="2"/>
          <w:sz w:val="28"/>
          <w:szCs w:val="28"/>
        </w:rPr>
        <w:t>比选产生的</w:t>
      </w:r>
      <w:r>
        <w:rPr>
          <w:rFonts w:hint="eastAsia" w:ascii="仿宋" w:hAnsi="仿宋" w:eastAsia="仿宋" w:cs="宋体"/>
          <w:kern w:val="2"/>
          <w:sz w:val="28"/>
          <w:szCs w:val="28"/>
        </w:rPr>
        <w:t>其它一切费用。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2、</w:t>
      </w:r>
      <w:r>
        <w:rPr>
          <w:rFonts w:ascii="仿宋" w:hAnsi="仿宋" w:eastAsia="仿宋" w:cs="宋体"/>
          <w:kern w:val="2"/>
          <w:sz w:val="28"/>
          <w:szCs w:val="28"/>
        </w:rPr>
        <w:t>大小写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不一致的以大写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为准</w:t>
      </w:r>
      <w:r>
        <w:rPr>
          <w:rFonts w:hint="eastAsia" w:ascii="仿宋" w:hAnsi="仿宋" w:eastAsia="仿宋" w:cs="宋体"/>
          <w:kern w:val="2"/>
          <w:sz w:val="28"/>
          <w:szCs w:val="28"/>
        </w:rPr>
        <w:t>（人民币）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3、项目</w:t>
      </w:r>
      <w:r>
        <w:rPr>
          <w:rFonts w:ascii="仿宋" w:hAnsi="仿宋" w:eastAsia="仿宋" w:cs="宋体"/>
          <w:kern w:val="2"/>
          <w:sz w:val="28"/>
          <w:szCs w:val="28"/>
        </w:rPr>
        <w:t>报价超过</w:t>
      </w:r>
      <w:r>
        <w:rPr>
          <w:rFonts w:hint="eastAsia" w:ascii="仿宋" w:hAnsi="仿宋" w:eastAsia="仿宋" w:cs="宋体"/>
          <w:kern w:val="2"/>
          <w:sz w:val="28"/>
          <w:szCs w:val="28"/>
        </w:rPr>
        <w:t>对应项</w:t>
      </w:r>
      <w:r>
        <w:rPr>
          <w:rFonts w:ascii="仿宋" w:hAnsi="仿宋" w:eastAsia="仿宋" w:cs="宋体"/>
          <w:kern w:val="2"/>
          <w:sz w:val="28"/>
          <w:szCs w:val="28"/>
        </w:rPr>
        <w:t>目</w:t>
      </w:r>
      <w:r>
        <w:rPr>
          <w:rFonts w:hint="eastAsia" w:ascii="仿宋" w:hAnsi="仿宋" w:eastAsia="仿宋" w:cs="宋体"/>
          <w:kern w:val="2"/>
          <w:sz w:val="28"/>
          <w:szCs w:val="28"/>
        </w:rPr>
        <w:t>限价</w:t>
      </w:r>
      <w:r>
        <w:rPr>
          <w:rFonts w:ascii="仿宋" w:hAnsi="仿宋" w:eastAsia="仿宋" w:cs="宋体"/>
          <w:kern w:val="2"/>
          <w:sz w:val="28"/>
          <w:szCs w:val="28"/>
        </w:rPr>
        <w:t>的</w:t>
      </w:r>
      <w:r>
        <w:rPr>
          <w:rFonts w:hint="eastAsia" w:ascii="仿宋" w:hAnsi="仿宋" w:eastAsia="仿宋" w:cs="宋体"/>
          <w:kern w:val="2"/>
          <w:sz w:val="28"/>
          <w:szCs w:val="28"/>
        </w:rPr>
        <w:t>作</w:t>
      </w:r>
      <w:r>
        <w:rPr>
          <w:rFonts w:ascii="仿宋" w:hAnsi="仿宋" w:eastAsia="仿宋" w:cs="宋体"/>
          <w:kern w:val="2"/>
          <w:sz w:val="28"/>
          <w:szCs w:val="28"/>
        </w:rPr>
        <w:t>无效</w:t>
      </w:r>
      <w:r>
        <w:rPr>
          <w:rFonts w:hint="eastAsia" w:ascii="仿宋" w:hAnsi="仿宋" w:eastAsia="仿宋" w:cs="宋体"/>
          <w:kern w:val="2"/>
          <w:sz w:val="28"/>
          <w:szCs w:val="28"/>
        </w:rPr>
        <w:t>处理，综合评分中该项不得分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4、若中标服务商的项目报价中，存在</w:t>
      </w:r>
      <w:r>
        <w:rPr>
          <w:rFonts w:ascii="仿宋" w:hAnsi="仿宋" w:eastAsia="仿宋" w:cs="宋体"/>
          <w:kern w:val="2"/>
          <w:sz w:val="28"/>
          <w:szCs w:val="28"/>
        </w:rPr>
        <w:t>单项报价超过</w:t>
      </w:r>
      <w:r>
        <w:rPr>
          <w:rFonts w:hint="eastAsia" w:ascii="仿宋" w:hAnsi="仿宋" w:eastAsia="仿宋" w:cs="宋体"/>
          <w:kern w:val="2"/>
          <w:sz w:val="28"/>
          <w:szCs w:val="28"/>
        </w:rPr>
        <w:t>对应项目限价</w:t>
      </w:r>
      <w:r>
        <w:rPr>
          <w:rFonts w:ascii="仿宋" w:hAnsi="仿宋" w:eastAsia="仿宋" w:cs="宋体"/>
          <w:kern w:val="2"/>
          <w:sz w:val="28"/>
          <w:szCs w:val="28"/>
        </w:rPr>
        <w:t>的，须按照</w:t>
      </w:r>
      <w:r>
        <w:rPr>
          <w:rFonts w:hint="eastAsia" w:ascii="仿宋" w:hAnsi="仿宋" w:eastAsia="仿宋" w:cs="宋体"/>
          <w:kern w:val="2"/>
          <w:sz w:val="28"/>
          <w:szCs w:val="28"/>
        </w:rPr>
        <w:t>该项目限价价格执行。如果服务商不能按此执行</w:t>
      </w:r>
      <w:r>
        <w:rPr>
          <w:rFonts w:ascii="仿宋" w:hAnsi="仿宋" w:eastAsia="仿宋" w:cs="宋体"/>
          <w:kern w:val="2"/>
          <w:sz w:val="28"/>
          <w:szCs w:val="28"/>
        </w:rPr>
        <w:t>，则</w:t>
      </w:r>
      <w:r>
        <w:rPr>
          <w:rFonts w:hint="eastAsia" w:ascii="仿宋" w:hAnsi="仿宋" w:eastAsia="仿宋" w:cs="宋体"/>
          <w:kern w:val="2"/>
          <w:sz w:val="28"/>
          <w:szCs w:val="28"/>
        </w:rPr>
        <w:t>视为自动放弃中选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公司名称：（单位公章）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                                日    期：</w:t>
      </w:r>
    </w:p>
    <w:sectPr>
      <w:pgSz w:w="16838" w:h="11906" w:orient="landscape"/>
      <w:pgMar w:top="567" w:right="1134" w:bottom="567" w:left="1134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70"/>
  <w:drawingGridVerticalSpacing w:val="23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Y0MmVhYjM0M2UzMjFjOTEwZTRjZmE4ZTE1MDYifQ=="/>
  </w:docVars>
  <w:rsids>
    <w:rsidRoot w:val="00303684"/>
    <w:rsid w:val="00063121"/>
    <w:rsid w:val="00080701"/>
    <w:rsid w:val="00082CDC"/>
    <w:rsid w:val="00094B67"/>
    <w:rsid w:val="00096691"/>
    <w:rsid w:val="000969AD"/>
    <w:rsid w:val="00120A90"/>
    <w:rsid w:val="001255FC"/>
    <w:rsid w:val="00134505"/>
    <w:rsid w:val="0019579F"/>
    <w:rsid w:val="001C61E5"/>
    <w:rsid w:val="00251852"/>
    <w:rsid w:val="00257557"/>
    <w:rsid w:val="002F7D4B"/>
    <w:rsid w:val="00303684"/>
    <w:rsid w:val="0031380D"/>
    <w:rsid w:val="00326536"/>
    <w:rsid w:val="00331622"/>
    <w:rsid w:val="00344129"/>
    <w:rsid w:val="00383DDA"/>
    <w:rsid w:val="00386FC5"/>
    <w:rsid w:val="003C741F"/>
    <w:rsid w:val="003D7541"/>
    <w:rsid w:val="003E57C8"/>
    <w:rsid w:val="0040572E"/>
    <w:rsid w:val="00413A8A"/>
    <w:rsid w:val="00414423"/>
    <w:rsid w:val="00426D1A"/>
    <w:rsid w:val="00430302"/>
    <w:rsid w:val="004505F6"/>
    <w:rsid w:val="00471B96"/>
    <w:rsid w:val="00486E96"/>
    <w:rsid w:val="004D7095"/>
    <w:rsid w:val="004E4DB8"/>
    <w:rsid w:val="004E5F26"/>
    <w:rsid w:val="004F04E3"/>
    <w:rsid w:val="004F0EE9"/>
    <w:rsid w:val="00502667"/>
    <w:rsid w:val="00504E52"/>
    <w:rsid w:val="00525692"/>
    <w:rsid w:val="005314D9"/>
    <w:rsid w:val="00567A28"/>
    <w:rsid w:val="005C4E55"/>
    <w:rsid w:val="005C4E6D"/>
    <w:rsid w:val="005D1981"/>
    <w:rsid w:val="005D6734"/>
    <w:rsid w:val="00635108"/>
    <w:rsid w:val="00641CAD"/>
    <w:rsid w:val="00641D27"/>
    <w:rsid w:val="006660A5"/>
    <w:rsid w:val="00690C91"/>
    <w:rsid w:val="00696639"/>
    <w:rsid w:val="006B3512"/>
    <w:rsid w:val="006B78AD"/>
    <w:rsid w:val="006E555E"/>
    <w:rsid w:val="006F07DE"/>
    <w:rsid w:val="006F09F3"/>
    <w:rsid w:val="006F77F2"/>
    <w:rsid w:val="0070684B"/>
    <w:rsid w:val="00712965"/>
    <w:rsid w:val="00740893"/>
    <w:rsid w:val="0076118E"/>
    <w:rsid w:val="007631E6"/>
    <w:rsid w:val="00767601"/>
    <w:rsid w:val="00780EBD"/>
    <w:rsid w:val="00786CB0"/>
    <w:rsid w:val="007B1693"/>
    <w:rsid w:val="007C1FE1"/>
    <w:rsid w:val="00831800"/>
    <w:rsid w:val="00844B71"/>
    <w:rsid w:val="00852318"/>
    <w:rsid w:val="008F52E9"/>
    <w:rsid w:val="00955CD8"/>
    <w:rsid w:val="009A56AA"/>
    <w:rsid w:val="009C6DA6"/>
    <w:rsid w:val="00A21276"/>
    <w:rsid w:val="00A3183A"/>
    <w:rsid w:val="00A55871"/>
    <w:rsid w:val="00A84600"/>
    <w:rsid w:val="00AC29CC"/>
    <w:rsid w:val="00AD7497"/>
    <w:rsid w:val="00AE32E3"/>
    <w:rsid w:val="00AF096D"/>
    <w:rsid w:val="00B52C74"/>
    <w:rsid w:val="00B56C75"/>
    <w:rsid w:val="00B56D59"/>
    <w:rsid w:val="00B70698"/>
    <w:rsid w:val="00BA038A"/>
    <w:rsid w:val="00BC5775"/>
    <w:rsid w:val="00BF0E8F"/>
    <w:rsid w:val="00BF60C1"/>
    <w:rsid w:val="00C037C1"/>
    <w:rsid w:val="00C91CA1"/>
    <w:rsid w:val="00CA7959"/>
    <w:rsid w:val="00CC449F"/>
    <w:rsid w:val="00CC7D49"/>
    <w:rsid w:val="00D0250A"/>
    <w:rsid w:val="00D115DA"/>
    <w:rsid w:val="00D84310"/>
    <w:rsid w:val="00D93A24"/>
    <w:rsid w:val="00DA1FA0"/>
    <w:rsid w:val="00DB05C6"/>
    <w:rsid w:val="00DC56F0"/>
    <w:rsid w:val="00DC70FC"/>
    <w:rsid w:val="00E01C16"/>
    <w:rsid w:val="00E24781"/>
    <w:rsid w:val="00E33EC7"/>
    <w:rsid w:val="00E56868"/>
    <w:rsid w:val="00E60BAE"/>
    <w:rsid w:val="00E67F81"/>
    <w:rsid w:val="00E85B23"/>
    <w:rsid w:val="00EE34ED"/>
    <w:rsid w:val="00F01883"/>
    <w:rsid w:val="00F211EF"/>
    <w:rsid w:val="00F45450"/>
    <w:rsid w:val="00F741F1"/>
    <w:rsid w:val="00F7736C"/>
    <w:rsid w:val="00FA5C36"/>
    <w:rsid w:val="00FC1857"/>
    <w:rsid w:val="00FF5CFF"/>
    <w:rsid w:val="00FF7689"/>
    <w:rsid w:val="011B0745"/>
    <w:rsid w:val="014A2DD9"/>
    <w:rsid w:val="01E4296A"/>
    <w:rsid w:val="025F4662"/>
    <w:rsid w:val="02750329"/>
    <w:rsid w:val="0341020B"/>
    <w:rsid w:val="041B0A5C"/>
    <w:rsid w:val="04D72BD5"/>
    <w:rsid w:val="04E27630"/>
    <w:rsid w:val="05393890"/>
    <w:rsid w:val="05AD1B88"/>
    <w:rsid w:val="065212A6"/>
    <w:rsid w:val="070C2FB9"/>
    <w:rsid w:val="07D8002D"/>
    <w:rsid w:val="082F2D28"/>
    <w:rsid w:val="089A2898"/>
    <w:rsid w:val="08B576D2"/>
    <w:rsid w:val="0926237D"/>
    <w:rsid w:val="094E71DE"/>
    <w:rsid w:val="098B03B1"/>
    <w:rsid w:val="09A84B40"/>
    <w:rsid w:val="0A6255FE"/>
    <w:rsid w:val="0A8522AD"/>
    <w:rsid w:val="0C344DB1"/>
    <w:rsid w:val="0CB95D51"/>
    <w:rsid w:val="0D186FCA"/>
    <w:rsid w:val="0ECC12D1"/>
    <w:rsid w:val="10CD1330"/>
    <w:rsid w:val="10D66437"/>
    <w:rsid w:val="118D588E"/>
    <w:rsid w:val="11D949F0"/>
    <w:rsid w:val="13AB678F"/>
    <w:rsid w:val="158226E9"/>
    <w:rsid w:val="179E57D5"/>
    <w:rsid w:val="18E36490"/>
    <w:rsid w:val="1A590917"/>
    <w:rsid w:val="1A620D3B"/>
    <w:rsid w:val="1B216501"/>
    <w:rsid w:val="1B520DB0"/>
    <w:rsid w:val="1B5C39DD"/>
    <w:rsid w:val="1BA3785E"/>
    <w:rsid w:val="1CC7111B"/>
    <w:rsid w:val="1E9E60BA"/>
    <w:rsid w:val="1FC41B50"/>
    <w:rsid w:val="200A3A07"/>
    <w:rsid w:val="20623843"/>
    <w:rsid w:val="217355DC"/>
    <w:rsid w:val="23034109"/>
    <w:rsid w:val="24EA3E07"/>
    <w:rsid w:val="260E3B25"/>
    <w:rsid w:val="27982240"/>
    <w:rsid w:val="27A30695"/>
    <w:rsid w:val="282B6C11"/>
    <w:rsid w:val="285223EF"/>
    <w:rsid w:val="28FD67FF"/>
    <w:rsid w:val="2940493E"/>
    <w:rsid w:val="298011DE"/>
    <w:rsid w:val="2A27165A"/>
    <w:rsid w:val="2A44220C"/>
    <w:rsid w:val="2A8B1BE9"/>
    <w:rsid w:val="2B073965"/>
    <w:rsid w:val="2B564F27"/>
    <w:rsid w:val="2B8A6344"/>
    <w:rsid w:val="2B995EB3"/>
    <w:rsid w:val="2E3563F6"/>
    <w:rsid w:val="2F4C34E4"/>
    <w:rsid w:val="2F754C15"/>
    <w:rsid w:val="31BC2FA5"/>
    <w:rsid w:val="33337C2D"/>
    <w:rsid w:val="34D16D92"/>
    <w:rsid w:val="359C73A0"/>
    <w:rsid w:val="35E46651"/>
    <w:rsid w:val="37192725"/>
    <w:rsid w:val="383F76E3"/>
    <w:rsid w:val="3845787B"/>
    <w:rsid w:val="39B527DE"/>
    <w:rsid w:val="3B7476AA"/>
    <w:rsid w:val="3BA725FA"/>
    <w:rsid w:val="3CDE6772"/>
    <w:rsid w:val="3EF773F5"/>
    <w:rsid w:val="3F4C14EF"/>
    <w:rsid w:val="4191768D"/>
    <w:rsid w:val="41C932CA"/>
    <w:rsid w:val="42066721"/>
    <w:rsid w:val="429733C9"/>
    <w:rsid w:val="44CE0BF8"/>
    <w:rsid w:val="482335F2"/>
    <w:rsid w:val="482D3E87"/>
    <w:rsid w:val="496D389C"/>
    <w:rsid w:val="49BC3715"/>
    <w:rsid w:val="4A280DAA"/>
    <w:rsid w:val="4A62606A"/>
    <w:rsid w:val="4A7B35D0"/>
    <w:rsid w:val="4AA523FB"/>
    <w:rsid w:val="4D445EFB"/>
    <w:rsid w:val="4D77007F"/>
    <w:rsid w:val="4E2A50F1"/>
    <w:rsid w:val="4EBE7F2F"/>
    <w:rsid w:val="50580DBC"/>
    <w:rsid w:val="507C775A"/>
    <w:rsid w:val="512322CB"/>
    <w:rsid w:val="512A18AC"/>
    <w:rsid w:val="512E4EF8"/>
    <w:rsid w:val="5387030B"/>
    <w:rsid w:val="554A1847"/>
    <w:rsid w:val="56D025AE"/>
    <w:rsid w:val="56D71B8E"/>
    <w:rsid w:val="57087F99"/>
    <w:rsid w:val="57C00874"/>
    <w:rsid w:val="58875503"/>
    <w:rsid w:val="5A7A2F5C"/>
    <w:rsid w:val="5A81253D"/>
    <w:rsid w:val="5CBB5D8E"/>
    <w:rsid w:val="5CEA61A8"/>
    <w:rsid w:val="5CF36FF6"/>
    <w:rsid w:val="601B0AA6"/>
    <w:rsid w:val="601E25DC"/>
    <w:rsid w:val="61E635CD"/>
    <w:rsid w:val="623C31ED"/>
    <w:rsid w:val="659C0209"/>
    <w:rsid w:val="659E30BE"/>
    <w:rsid w:val="66B0019C"/>
    <w:rsid w:val="66C2220F"/>
    <w:rsid w:val="696574CD"/>
    <w:rsid w:val="6A022F6E"/>
    <w:rsid w:val="6A211646"/>
    <w:rsid w:val="6AB75B07"/>
    <w:rsid w:val="6AF40C4A"/>
    <w:rsid w:val="6B19231D"/>
    <w:rsid w:val="6B4A43CC"/>
    <w:rsid w:val="6BE26BB3"/>
    <w:rsid w:val="6D8D29A5"/>
    <w:rsid w:val="6DAA3701"/>
    <w:rsid w:val="6F067393"/>
    <w:rsid w:val="6F806E0F"/>
    <w:rsid w:val="700370F8"/>
    <w:rsid w:val="71072C18"/>
    <w:rsid w:val="716B31A7"/>
    <w:rsid w:val="71A24389"/>
    <w:rsid w:val="72452668"/>
    <w:rsid w:val="724E6D50"/>
    <w:rsid w:val="72EE5E3E"/>
    <w:rsid w:val="73D2575F"/>
    <w:rsid w:val="75BF3D42"/>
    <w:rsid w:val="770420D4"/>
    <w:rsid w:val="77242776"/>
    <w:rsid w:val="77884AB3"/>
    <w:rsid w:val="78FF6FF6"/>
    <w:rsid w:val="7A016D9E"/>
    <w:rsid w:val="7AA31C03"/>
    <w:rsid w:val="7B364826"/>
    <w:rsid w:val="7DB87774"/>
    <w:rsid w:val="7DF369FE"/>
    <w:rsid w:val="7E7044F2"/>
    <w:rsid w:val="7EB97C47"/>
    <w:rsid w:val="7F271055"/>
    <w:rsid w:val="7F5B2AAD"/>
    <w:rsid w:val="7FF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批注文字 Char"/>
    <w:basedOn w:val="10"/>
    <w:link w:val="3"/>
    <w:semiHidden/>
    <w:qFormat/>
    <w:uiPriority w:val="99"/>
    <w:rPr>
      <w:rFonts w:ascii="宋体" w:hAnsi="Times New Roman"/>
      <w:sz w:val="34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Times New Roman"/>
      <w:b/>
      <w:bCs/>
      <w:sz w:val="34"/>
      <w:szCs w:val="22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宋体" w:hAnsi="Times New Roman"/>
      <w:sz w:val="18"/>
      <w:szCs w:val="18"/>
    </w:rPr>
  </w:style>
  <w:style w:type="table" w:customStyle="1" w:styleId="18">
    <w:name w:val="网格型1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383</Words>
  <Characters>393</Characters>
  <Lines>3</Lines>
  <Paragraphs>1</Paragraphs>
  <TotalTime>2</TotalTime>
  <ScaleCrop>false</ScaleCrop>
  <LinksUpToDate>false</LinksUpToDate>
  <CharactersWithSpaces>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2017-12-07T03:05:00Z</dcterms:created>
  <dc:creator>admin</dc:creator>
  <cp:lastModifiedBy>Rachel</cp:lastModifiedBy>
  <cp:lastPrinted>2021-06-03T03:11:00Z</cp:lastPrinted>
  <dcterms:modified xsi:type="dcterms:W3CDTF">2023-03-02T03:27:55Z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BD180968C6914804B532F09676A31F64</vt:lpwstr>
  </property>
</Properties>
</file>